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shd w:val="clear" w:color="auto" w:fill="CCCCCC"/>
        <w:autoSpaceDE w:val="0"/>
        <w:autoSpaceDN w:val="0"/>
        <w:adjustRightInd w:val="0"/>
        <w:jc w:val="center"/>
        <w:rPr>
          <w:rFonts w:ascii="Goudy Old Style" w:hAnsi="Goudy Old Style" w:cs="Goudy Old Style"/>
          <w:b/>
          <w:bCs/>
        </w:rPr>
      </w:pPr>
      <w:r>
        <w:rPr>
          <w:rFonts w:ascii="Goudy Old Style" w:hAnsi="Goudy Old Style" w:cs="Goudy Old Style"/>
          <w:b/>
          <w:bCs/>
        </w:rPr>
        <w:t xml:space="preserve">ETAT CIVIL                                                                        </w:t>
      </w:r>
    </w:p>
    <w:p w:rsidR="00524C55" w:rsidRDefault="00524C55" w:rsidP="00524C55">
      <w:pPr>
        <w:keepNext/>
        <w:framePr w:w="10635" w:h="16486" w:hRule="exact" w:hSpace="142" w:wrap="notBeside" w:vAnchor="text" w:hAnchor="page" w:x="534" w:y="436"/>
        <w:widowControl w:val="0"/>
        <w:numPr>
          <w:ilvl w:val="0"/>
          <w:numId w:val="2"/>
        </w:numPr>
        <w:tabs>
          <w:tab w:val="left" w:pos="75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5650865</wp:posOffset>
            </wp:positionH>
            <wp:positionV relativeFrom="paragraph">
              <wp:posOffset>5080</wp:posOffset>
            </wp:positionV>
            <wp:extent cx="1028700" cy="1189990"/>
            <wp:effectExtent l="19050" t="0" r="0" b="0"/>
            <wp:wrapSquare wrapText="bothSides"/>
            <wp:docPr id="2" name="Image 2" descr="DSC_9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94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oudy Old Style" w:hAnsi="Goudy Old Style" w:cs="Goudy Old Style"/>
          <w:b/>
          <w:bCs/>
        </w:rPr>
        <w:t xml:space="preserve">  </w:t>
      </w:r>
      <w:r>
        <w:rPr>
          <w:b/>
          <w:bCs/>
          <w:sz w:val="28"/>
          <w:szCs w:val="28"/>
        </w:rPr>
        <w:t>BOUZID YAZID</w:t>
      </w:r>
      <w:r>
        <w:rPr>
          <w:b/>
          <w:bCs/>
          <w:sz w:val="28"/>
          <w:szCs w:val="28"/>
        </w:rPr>
        <w:tab/>
        <w:t xml:space="preserve"> 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06/12/1976 </w:t>
      </w: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marié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Marocain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Wingdings" w:hAnsi="Wingdings" w:cs="Wingdings"/>
          <w:sz w:val="28"/>
          <w:szCs w:val="28"/>
        </w:rPr>
        <w:t></w:t>
      </w:r>
      <w:r>
        <w:rPr>
          <w:rFonts w:ascii="Goudy Old Style" w:hAnsi="Goudy Old Style" w:cs="Goudy Old Style"/>
          <w:sz w:val="28"/>
          <w:szCs w:val="28"/>
        </w:rPr>
        <w:t> </w:t>
      </w:r>
      <w:r>
        <w:rPr>
          <w:sz w:val="28"/>
          <w:szCs w:val="28"/>
        </w:rPr>
        <w:t xml:space="preserve">  * : </w:t>
      </w:r>
      <w:proofErr w:type="spellStart"/>
      <w:r>
        <w:rPr>
          <w:sz w:val="28"/>
          <w:szCs w:val="28"/>
        </w:rPr>
        <w:t>anassi</w:t>
      </w:r>
      <w:proofErr w:type="spellEnd"/>
      <w:r>
        <w:rPr>
          <w:sz w:val="28"/>
          <w:szCs w:val="28"/>
        </w:rPr>
        <w:t xml:space="preserve"> 39 entrée 6 n 99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Casablanca                                                     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numPr>
          <w:ilvl w:val="0"/>
          <w:numId w:val="2"/>
        </w:numPr>
        <w:autoSpaceDE w:val="0"/>
        <w:autoSpaceDN w:val="0"/>
        <w:adjustRightInd w:val="0"/>
        <w:rPr>
          <w:i/>
          <w:iCs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it-IT"/>
        </w:rPr>
        <w:t>06/69/88/ 85/79  * * *    06/37/17/33/04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Goudy Old Style" w:hAnsi="Goudy Old Style" w:cs="Goudy Old Style"/>
          <w:sz w:val="28"/>
          <w:szCs w:val="28"/>
        </w:rPr>
      </w:pPr>
      <w:r>
        <w:rPr>
          <w:b/>
          <w:bCs/>
          <w:sz w:val="32"/>
          <w:szCs w:val="32"/>
        </w:rPr>
        <w:t xml:space="preserve">  </w:t>
      </w:r>
      <w:r>
        <w:rPr>
          <w:sz w:val="28"/>
          <w:szCs w:val="28"/>
          <w:lang w:val="it-IT"/>
        </w:rPr>
        <w:t xml:space="preserve">Yazidbouzid343@gmail.com                                                                            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shd w:val="clear" w:color="auto" w:fill="CCCCCC"/>
        <w:autoSpaceDE w:val="0"/>
        <w:autoSpaceDN w:val="0"/>
        <w:adjustRightInd w:val="0"/>
        <w:jc w:val="center"/>
        <w:rPr>
          <w:rFonts w:ascii="Goudy Old Style" w:hAnsi="Goudy Old Style" w:cs="Goudy Old Style"/>
          <w:b/>
          <w:bCs/>
        </w:rPr>
      </w:pPr>
      <w:r>
        <w:rPr>
          <w:rFonts w:ascii="Goudy Old Style" w:hAnsi="Goudy Old Style" w:cs="Goudy Old Style"/>
          <w:b/>
          <w:bCs/>
        </w:rPr>
        <w:t>DIPLOMES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3"/>
        </w:numPr>
        <w:tabs>
          <w:tab w:val="left" w:pos="708"/>
        </w:tabs>
        <w:ind w:hanging="1440"/>
        <w:rPr>
          <w:rStyle w:val="FontStyle13"/>
          <w:sz w:val="24"/>
          <w:szCs w:val="24"/>
        </w:rPr>
      </w:pPr>
      <w:r>
        <w:rPr>
          <w:rStyle w:val="FontStyle13"/>
          <w:b/>
          <w:bCs/>
        </w:rPr>
        <w:t>Mai2004      : licence en droit privée faculté des sciences juridiques  économiques et sociales Mohammedia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3"/>
        </w:numPr>
        <w:tabs>
          <w:tab w:val="left" w:pos="708"/>
        </w:tabs>
        <w:ind w:hanging="1440"/>
        <w:rPr>
          <w:rStyle w:val="FontStyle13"/>
          <w:b/>
          <w:bCs/>
        </w:rPr>
      </w:pPr>
      <w:r>
        <w:rPr>
          <w:rStyle w:val="FontStyle13"/>
          <w:b/>
          <w:bCs/>
        </w:rPr>
        <w:t xml:space="preserve">juin 2003           : technicien agent bureau d étude ISTTC sidi </w:t>
      </w:r>
      <w:proofErr w:type="spellStart"/>
      <w:r>
        <w:rPr>
          <w:rStyle w:val="FontStyle13"/>
          <w:b/>
          <w:bCs/>
        </w:rPr>
        <w:t>bernoussi</w:t>
      </w:r>
      <w:proofErr w:type="spellEnd"/>
      <w:r>
        <w:rPr>
          <w:rStyle w:val="FontStyle13"/>
          <w:b/>
          <w:bCs/>
        </w:rPr>
        <w:t xml:space="preserve"> 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3"/>
        </w:numPr>
        <w:tabs>
          <w:tab w:val="left" w:pos="708"/>
        </w:tabs>
        <w:ind w:hanging="1440"/>
      </w:pPr>
      <w:r>
        <w:rPr>
          <w:rStyle w:val="FontStyle13"/>
          <w:b/>
          <w:bCs/>
        </w:rPr>
        <w:t xml:space="preserve">Juin1999             : baccalauréat lettres modernes lycée al </w:t>
      </w:r>
      <w:proofErr w:type="spellStart"/>
      <w:r>
        <w:rPr>
          <w:rStyle w:val="FontStyle13"/>
          <w:b/>
          <w:bCs/>
        </w:rPr>
        <w:t>barroudi</w:t>
      </w:r>
      <w:proofErr w:type="spellEnd"/>
      <w:r>
        <w:rPr>
          <w:rStyle w:val="FontStyle13"/>
          <w:b/>
          <w:bCs/>
        </w:rPr>
        <w:t xml:space="preserve"> 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shd w:val="clear" w:color="auto" w:fill="C0C0C0"/>
        <w:autoSpaceDE w:val="0"/>
        <w:autoSpaceDN w:val="0"/>
        <w:adjustRightInd w:val="0"/>
        <w:jc w:val="center"/>
        <w:rPr>
          <w:rFonts w:ascii="Goudy Old Style" w:hAnsi="Goudy Old Style" w:cs="Goudy Old Style"/>
          <w:b/>
          <w:bCs/>
        </w:rPr>
      </w:pPr>
      <w:r>
        <w:rPr>
          <w:rFonts w:ascii="Goudy Old Style" w:hAnsi="Goudy Old Style" w:cs="Goudy Old Style"/>
          <w:b/>
          <w:bCs/>
        </w:rPr>
        <w:t xml:space="preserve">EXPERIENCE PROFESSIONNELLE 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3"/>
        </w:numPr>
        <w:tabs>
          <w:tab w:val="left" w:pos="708"/>
        </w:tabs>
        <w:ind w:hanging="1440"/>
        <w:rPr>
          <w:rStyle w:val="FontStyle13"/>
          <w:i/>
          <w:iCs/>
          <w:sz w:val="28"/>
          <w:szCs w:val="28"/>
          <w:u w:val="single"/>
        </w:rPr>
      </w:pPr>
      <w:r>
        <w:rPr>
          <w:rStyle w:val="FontStyle13"/>
          <w:b/>
          <w:bCs/>
        </w:rPr>
        <w:t xml:space="preserve"> </w:t>
      </w:r>
      <w:r>
        <w:rPr>
          <w:rStyle w:val="FontStyle13"/>
          <w:b/>
          <w:bCs/>
          <w:u w:val="single"/>
        </w:rPr>
        <w:t>DU 01/04/2013 à ce jour : chef sécurité au sein de la société BRICOMA :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FontStyle13"/>
          <w:rFonts w:eastAsia="Batang"/>
          <w:b/>
          <w:bCs/>
          <w:spacing w:val="-5"/>
          <w:lang w:eastAsia="en-US"/>
        </w:rPr>
      </w:pPr>
      <w:r>
        <w:rPr>
          <w:rStyle w:val="FontStyle13"/>
          <w:rFonts w:eastAsia="Batang"/>
          <w:b/>
          <w:bCs/>
          <w:spacing w:val="-5"/>
          <w:lang w:eastAsia="en-US"/>
        </w:rPr>
        <w:t>Définir la politique générale de sécurité de l’entreprise.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FontStyle13"/>
          <w:rFonts w:eastAsia="Batang"/>
          <w:b/>
          <w:bCs/>
          <w:spacing w:val="-5"/>
          <w:lang w:eastAsia="en-US"/>
        </w:rPr>
      </w:pPr>
      <w:r>
        <w:rPr>
          <w:rStyle w:val="FontStyle13"/>
          <w:rFonts w:eastAsia="Batang"/>
          <w:b/>
          <w:bCs/>
          <w:spacing w:val="-5"/>
          <w:lang w:eastAsia="en-US"/>
        </w:rPr>
        <w:t>Analyser les risques sécurité pour l’entreprise.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FontStyle13"/>
          <w:rFonts w:eastAsia="Batang"/>
          <w:b/>
          <w:bCs/>
          <w:spacing w:val="-5"/>
          <w:lang w:eastAsia="en-US"/>
        </w:rPr>
      </w:pPr>
      <w:r>
        <w:rPr>
          <w:rStyle w:val="FontStyle13"/>
          <w:rFonts w:eastAsia="Batang"/>
          <w:b/>
          <w:bCs/>
          <w:spacing w:val="-5"/>
          <w:lang w:eastAsia="en-US"/>
        </w:rPr>
        <w:t>Mettre en œuvre la solution permettant de maintenir le niveau de sécurité requis.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FontStyle13"/>
          <w:rFonts w:eastAsia="Batang"/>
          <w:b/>
          <w:bCs/>
          <w:spacing w:val="-5"/>
          <w:lang w:eastAsia="en-US"/>
        </w:rPr>
      </w:pPr>
      <w:r>
        <w:rPr>
          <w:rStyle w:val="FontStyle13"/>
          <w:rFonts w:eastAsia="Batang"/>
          <w:b/>
          <w:bCs/>
          <w:spacing w:val="-5"/>
          <w:lang w:eastAsia="en-US"/>
        </w:rPr>
        <w:t>Auditer et contrôler la solution mise en place.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FontStyle13"/>
          <w:rFonts w:eastAsia="Batang"/>
          <w:b/>
          <w:bCs/>
          <w:spacing w:val="-5"/>
          <w:lang w:eastAsia="en-US"/>
        </w:rPr>
      </w:pPr>
      <w:r>
        <w:rPr>
          <w:rStyle w:val="FontStyle13"/>
          <w:rFonts w:eastAsia="Batang"/>
          <w:b/>
          <w:bCs/>
          <w:spacing w:val="-5"/>
          <w:lang w:eastAsia="en-US"/>
        </w:rPr>
        <w:t>Sensibiliser les collaborateurs aux enjeux sécurité.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FontStyle13"/>
          <w:rFonts w:eastAsia="Batang"/>
          <w:b/>
          <w:bCs/>
          <w:spacing w:val="-5"/>
          <w:lang w:eastAsia="en-US"/>
        </w:rPr>
      </w:pPr>
      <w:r>
        <w:rPr>
          <w:rStyle w:val="FontStyle13"/>
          <w:rFonts w:eastAsia="Batang"/>
          <w:b/>
          <w:bCs/>
          <w:spacing w:val="-5"/>
          <w:lang w:eastAsia="en-US"/>
        </w:rPr>
        <w:t>Informer et former les utilisateurs sur les applications installées.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Style w:val="FontStyle13"/>
          <w:rFonts w:ascii="Arial" w:hAnsi="Arial" w:cs="Arial"/>
          <w:color w:val="4A4B79"/>
          <w:sz w:val="18"/>
          <w:szCs w:val="18"/>
        </w:rPr>
      </w:pPr>
      <w:r>
        <w:rPr>
          <w:rStyle w:val="FontStyle13"/>
          <w:rFonts w:eastAsia="Batang"/>
          <w:b/>
          <w:bCs/>
          <w:spacing w:val="-5"/>
          <w:lang w:eastAsia="en-US"/>
        </w:rPr>
        <w:t>Faire de la veille technologique et de la prospection réglementaire</w:t>
      </w:r>
      <w:r>
        <w:rPr>
          <w:rFonts w:ascii="Arial" w:hAnsi="Arial" w:cs="Arial"/>
          <w:color w:val="4A4B79"/>
          <w:sz w:val="18"/>
          <w:szCs w:val="18"/>
        </w:rPr>
        <w:t>.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3"/>
        </w:numPr>
        <w:tabs>
          <w:tab w:val="left" w:pos="708"/>
        </w:tabs>
        <w:ind w:hanging="1440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Style w:val="FontStyle13"/>
          <w:b/>
          <w:bCs/>
          <w:u w:val="single"/>
        </w:rPr>
        <w:t>Du 12 janvier 2009 au 3 janvier 2013:</w:t>
      </w:r>
      <w:r>
        <w:rPr>
          <w:rStyle w:val="Titre2Car"/>
          <w:rFonts w:eastAsia="Batang"/>
          <w:b w:val="0"/>
          <w:bCs w:val="0"/>
          <w:i w:val="0"/>
          <w:iCs w:val="0"/>
          <w:color w:val="000000"/>
          <w:u w:val="single"/>
          <w:shd w:val="clear" w:color="auto" w:fill="FFFFFF"/>
        </w:rPr>
        <w:t xml:space="preserve"> </w:t>
      </w:r>
      <w:r>
        <w:rPr>
          <w:b/>
          <w:bCs/>
          <w:iCs/>
          <w:u w:val="single"/>
        </w:rPr>
        <w:t>chef</w:t>
      </w:r>
      <w:r>
        <w:rPr>
          <w:rStyle w:val="FontStyle13"/>
          <w:b/>
          <w:bCs/>
          <w:u w:val="single"/>
        </w:rPr>
        <w:t xml:space="preserve"> réception </w:t>
      </w:r>
      <w:r>
        <w:rPr>
          <w:b/>
          <w:bCs/>
          <w:sz w:val="24"/>
          <w:szCs w:val="24"/>
          <w:u w:val="single"/>
        </w:rPr>
        <w:t>rassemblement et</w:t>
      </w:r>
      <w:r>
        <w:rPr>
          <w:rStyle w:val="FontStyle13"/>
          <w:b/>
          <w:bCs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Expédition </w:t>
      </w:r>
      <w:r>
        <w:rPr>
          <w:rStyle w:val="FontStyle13"/>
          <w:b/>
          <w:bCs/>
          <w:u w:val="single"/>
        </w:rPr>
        <w:t>marchandises au sein de la société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BIM STORES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( chef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magasinier) :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Réception, rangement et distribution des produits aux différents magasins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Utiliser l'outil informatique (programme de gestion de stocks)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Contrôler la qualité et la quantité des stocks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Réaliser l'entretien des locaux et des matériels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Vérifier l'application des normes d'hygiène et de sécurité des produits stockés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Animer et gérer des équipes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Réalisation régulière d'inventaire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Suivi comptable et budgétaire des stocks et des matières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Gestion des commandes d'approvisionnement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eastAsia="Batang"/>
          <w:b/>
          <w:bCs/>
          <w:spacing w:val="-5"/>
          <w:lang w:eastAsia="en-US"/>
        </w:rPr>
        <w:t>Contrôle de la mise en œuvre des consignes de sécurité pour les agents et les biens stock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 xml:space="preserve">Elaborer les plannings d'expédition en anticipant les besoins  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Organiser les expéditions en fonction des commandes et des contraintes de production,</w:t>
      </w:r>
      <w:r>
        <w:rPr>
          <w:rFonts w:eastAsia="Batang"/>
          <w:b/>
          <w:bCs/>
          <w:spacing w:val="-5"/>
          <w:lang w:eastAsia="en-US"/>
        </w:rPr>
        <w:br/>
        <w:t xml:space="preserve"> pour les optimiser.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 xml:space="preserve"> Utiliser les méthodes de résolution de problèmes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Créer et développer une relation de confiance avec les clients et les transporteurs.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shd w:val="clear" w:color="auto" w:fill="FFFFFF"/>
        <w:rPr>
          <w:rFonts w:eastAsia="Batang"/>
          <w:b/>
          <w:bCs/>
          <w:spacing w:val="-5"/>
          <w:lang w:eastAsia="en-US"/>
        </w:rPr>
      </w:pPr>
      <w:r>
        <w:rPr>
          <w:rFonts w:eastAsia="Batang"/>
          <w:b/>
          <w:bCs/>
          <w:spacing w:val="-5"/>
          <w:lang w:eastAsia="en-US"/>
        </w:rPr>
        <w:t>Rédiger le cahier des charges des besoins clients.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3"/>
        </w:numPr>
        <w:tabs>
          <w:tab w:val="left" w:pos="708"/>
        </w:tabs>
        <w:ind w:hanging="1440"/>
        <w:rPr>
          <w:rStyle w:val="FontStyle13"/>
          <w:sz w:val="24"/>
          <w:szCs w:val="24"/>
          <w:u w:val="single"/>
        </w:rPr>
      </w:pPr>
      <w:r>
        <w:rPr>
          <w:rStyle w:val="FontStyle13"/>
          <w:b/>
          <w:bCs/>
          <w:u w:val="single"/>
        </w:rPr>
        <w:t xml:space="preserve">Du 23 février 2005 au 06 juillet2008 : employé au sein de la société METRO Ain </w:t>
      </w:r>
      <w:proofErr w:type="spellStart"/>
      <w:r>
        <w:rPr>
          <w:rStyle w:val="FontStyle13"/>
          <w:b/>
          <w:bCs/>
          <w:u w:val="single"/>
        </w:rPr>
        <w:t>sebaa</w:t>
      </w:r>
      <w:proofErr w:type="spellEnd"/>
      <w:r>
        <w:rPr>
          <w:rStyle w:val="FontStyle13"/>
          <w:b/>
          <w:bCs/>
          <w:u w:val="single"/>
        </w:rPr>
        <w:t xml:space="preserve"> en qualité de :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ind w:right="180"/>
        <w:jc w:val="both"/>
      </w:pPr>
      <w:r>
        <w:rPr>
          <w:b/>
          <w:bCs/>
        </w:rPr>
        <w:t>Réceptionnaire à la réception marchandises.</w:t>
      </w:r>
    </w:p>
    <w:p w:rsidR="00524C55" w:rsidRDefault="00524C55" w:rsidP="00524C55">
      <w:pPr>
        <w:framePr w:w="10635" w:h="16486" w:hRule="exact" w:hSpace="142" w:wrap="notBeside" w:vAnchor="text" w:hAnchor="page" w:x="534" w:y="436"/>
        <w:numPr>
          <w:ilvl w:val="0"/>
          <w:numId w:val="3"/>
        </w:numPr>
        <w:ind w:right="180"/>
        <w:jc w:val="both"/>
        <w:rPr>
          <w:b/>
          <w:bCs/>
        </w:rPr>
      </w:pPr>
      <w:r>
        <w:rPr>
          <w:b/>
          <w:bCs/>
        </w:rPr>
        <w:t>Adjoint chef réception marchandises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3"/>
        </w:numPr>
        <w:tabs>
          <w:tab w:val="left" w:pos="708"/>
        </w:tabs>
        <w:ind w:hanging="1440"/>
        <w:rPr>
          <w:rStyle w:val="FontStyle13"/>
          <w:sz w:val="24"/>
          <w:szCs w:val="24"/>
          <w:u w:val="single"/>
        </w:rPr>
      </w:pPr>
      <w:r>
        <w:rPr>
          <w:rStyle w:val="FontStyle13"/>
          <w:b/>
          <w:bCs/>
          <w:u w:val="single"/>
        </w:rPr>
        <w:t>Du 1 mai au 31juin2004: magasiner au sein de la société horizon</w:t>
      </w:r>
      <w:r>
        <w:rPr>
          <w:rStyle w:val="FontStyle13"/>
          <w:u w:val="single"/>
        </w:rPr>
        <w:t xml:space="preserve"> </w:t>
      </w:r>
      <w:r>
        <w:rPr>
          <w:rStyle w:val="FontStyle13"/>
          <w:b/>
          <w:bCs/>
          <w:u w:val="single"/>
        </w:rPr>
        <w:t xml:space="preserve">chaussures </w:t>
      </w:r>
      <w:r>
        <w:rPr>
          <w:rStyle w:val="FontStyle13"/>
          <w:u w:val="single"/>
        </w:rPr>
        <w:t xml:space="preserve">   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shd w:val="clear" w:color="auto" w:fill="C0C0C0"/>
        <w:autoSpaceDE w:val="0"/>
        <w:autoSpaceDN w:val="0"/>
        <w:adjustRightInd w:val="0"/>
        <w:jc w:val="center"/>
        <w:rPr>
          <w:rStyle w:val="FontStyle13"/>
          <w:rFonts w:ascii="Goudy Old Style" w:hAnsi="Goudy Old Style" w:cs="Goudy Old Style"/>
          <w:b/>
          <w:bCs/>
        </w:rPr>
      </w:pPr>
      <w:r>
        <w:rPr>
          <w:rFonts w:ascii="Goudy Old Style" w:hAnsi="Goudy Old Style" w:cs="Goudy Old Style"/>
          <w:b/>
          <w:bCs/>
        </w:rPr>
        <w:t>LES LANGUES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4"/>
        </w:numPr>
        <w:tabs>
          <w:tab w:val="num" w:pos="720"/>
        </w:tabs>
        <w:ind w:hanging="1440"/>
        <w:rPr>
          <w:rStyle w:val="FontStyle13"/>
          <w:rFonts w:eastAsia="Times New Roman"/>
          <w:b/>
          <w:bCs/>
          <w:spacing w:val="0"/>
          <w:sz w:val="24"/>
          <w:szCs w:val="24"/>
          <w:lang w:eastAsia="fr-FR"/>
        </w:rPr>
      </w:pPr>
      <w:r>
        <w:rPr>
          <w:rStyle w:val="FontStyle13"/>
          <w:b/>
          <w:bCs/>
          <w:spacing w:val="0"/>
        </w:rPr>
        <w:t>Arabe        : Lue, écrit, parlée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5"/>
        </w:numPr>
        <w:tabs>
          <w:tab w:val="num" w:pos="720"/>
        </w:tabs>
        <w:ind w:hanging="1440"/>
        <w:rPr>
          <w:rStyle w:val="FontStyle13"/>
          <w:b/>
          <w:bCs/>
          <w:spacing w:val="0"/>
        </w:rPr>
      </w:pPr>
      <w:r>
        <w:rPr>
          <w:rStyle w:val="FontStyle13"/>
          <w:b/>
          <w:bCs/>
          <w:spacing w:val="0"/>
        </w:rPr>
        <w:t>Français    : Lue, écrit, parlée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5"/>
        </w:numPr>
        <w:tabs>
          <w:tab w:val="num" w:pos="720"/>
        </w:tabs>
        <w:ind w:hanging="1440"/>
      </w:pPr>
      <w:r>
        <w:rPr>
          <w:rStyle w:val="FontStyle13"/>
          <w:b/>
          <w:bCs/>
          <w:spacing w:val="0"/>
        </w:rPr>
        <w:t xml:space="preserve">Anglais     : notion de base 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shd w:val="clear" w:color="auto" w:fill="C0C0C0"/>
        <w:autoSpaceDE w:val="0"/>
        <w:autoSpaceDN w:val="0"/>
        <w:adjustRightInd w:val="0"/>
        <w:rPr>
          <w:rStyle w:val="FontStyle13"/>
          <w:rFonts w:ascii="Goudy Old Style" w:hAnsi="Goudy Old Style" w:cs="Goudy Old Style"/>
        </w:rPr>
      </w:pPr>
      <w:r>
        <w:rPr>
          <w:rFonts w:ascii="Goudy Old Style" w:hAnsi="Goudy Old Style" w:cs="Goudy Old Style"/>
        </w:rPr>
        <w:t xml:space="preserve">                                                         </w:t>
      </w:r>
      <w:r>
        <w:rPr>
          <w:rFonts w:ascii="Goudy Old Style" w:hAnsi="Goudy Old Style" w:cs="Goudy Old Style"/>
          <w:b/>
          <w:bCs/>
        </w:rPr>
        <w:t>CONNAISSANCE  INFORMATIQUE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3"/>
        </w:numPr>
        <w:tabs>
          <w:tab w:val="left" w:pos="708"/>
        </w:tabs>
        <w:ind w:hanging="1440"/>
        <w:rPr>
          <w:rStyle w:val="FontStyle13"/>
          <w:b/>
          <w:bCs/>
          <w:sz w:val="24"/>
          <w:szCs w:val="24"/>
          <w:lang w:val="en-GB"/>
        </w:rPr>
      </w:pPr>
      <w:proofErr w:type="spellStart"/>
      <w:r>
        <w:rPr>
          <w:rStyle w:val="FontStyle13"/>
          <w:b/>
          <w:bCs/>
          <w:lang w:val="en-GB"/>
        </w:rPr>
        <w:t>Bureautique</w:t>
      </w:r>
      <w:proofErr w:type="spellEnd"/>
      <w:r>
        <w:rPr>
          <w:rStyle w:val="FontStyle13"/>
          <w:b/>
          <w:bCs/>
          <w:lang w:val="en-GB"/>
        </w:rPr>
        <w:t xml:space="preserve">    : Word; Excel; Power point.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3"/>
        </w:numPr>
        <w:tabs>
          <w:tab w:val="left" w:pos="708"/>
        </w:tabs>
        <w:ind w:hanging="1440"/>
        <w:rPr>
          <w:rStyle w:val="FontStyle13"/>
          <w:b/>
          <w:bCs/>
          <w:lang w:val="en-GB"/>
        </w:rPr>
      </w:pPr>
      <w:r>
        <w:rPr>
          <w:rStyle w:val="FontStyle13"/>
          <w:b/>
          <w:bCs/>
          <w:lang w:val="en-GB"/>
        </w:rPr>
        <w:t>IT OPERATEUR SAP</w:t>
      </w:r>
    </w:p>
    <w:p w:rsidR="00524C55" w:rsidRDefault="00524C55" w:rsidP="00524C55">
      <w:pPr>
        <w:framePr w:w="10635" w:h="16486" w:hRule="exact" w:hSpace="142" w:wrap="notBeside" w:vAnchor="text" w:hAnchor="page" w:x="534" w:y="436"/>
        <w:widowControl w:val="0"/>
        <w:shd w:val="clear" w:color="auto" w:fill="C0C0C0"/>
        <w:autoSpaceDE w:val="0"/>
        <w:autoSpaceDN w:val="0"/>
        <w:adjustRightInd w:val="0"/>
        <w:jc w:val="center"/>
        <w:rPr>
          <w:rStyle w:val="FontStyle13"/>
          <w:rFonts w:ascii="Goudy Old Style" w:hAnsi="Goudy Old Style" w:cs="Goudy Old Style"/>
          <w:b/>
          <w:bCs/>
        </w:rPr>
      </w:pPr>
      <w:r>
        <w:rPr>
          <w:rFonts w:ascii="Goudy Old Style" w:hAnsi="Goudy Old Style" w:cs="Goudy Old Style"/>
          <w:b/>
          <w:bCs/>
        </w:rPr>
        <w:t>CENTRE D’INTERETS</w:t>
      </w:r>
    </w:p>
    <w:p w:rsidR="00524C55" w:rsidRDefault="00524C55" w:rsidP="00524C55">
      <w:pPr>
        <w:pStyle w:val="Russite"/>
        <w:framePr w:w="10635" w:h="16486" w:hRule="exact" w:hSpace="142" w:wrap="notBeside" w:vAnchor="text" w:hAnchor="page" w:x="534" w:y="436"/>
        <w:numPr>
          <w:ilvl w:val="0"/>
          <w:numId w:val="6"/>
        </w:numPr>
        <w:tabs>
          <w:tab w:val="num" w:pos="720"/>
        </w:tabs>
        <w:ind w:hanging="1440"/>
        <w:rPr>
          <w:rStyle w:val="FontStyle13"/>
          <w:rFonts w:eastAsia="Times New Roman"/>
          <w:b/>
          <w:bCs/>
          <w:spacing w:val="0"/>
          <w:sz w:val="24"/>
          <w:szCs w:val="24"/>
          <w:lang w:eastAsia="fr-FR"/>
        </w:rPr>
      </w:pPr>
      <w:r>
        <w:rPr>
          <w:rStyle w:val="FontStyle13"/>
          <w:b/>
          <w:bCs/>
          <w:spacing w:val="0"/>
        </w:rPr>
        <w:t xml:space="preserve">Sport, lecture, voyage, Animation  </w:t>
      </w:r>
    </w:p>
    <w:p w:rsidR="00524C55" w:rsidRDefault="00524C55" w:rsidP="00524C55">
      <w:pPr>
        <w:pStyle w:val="Titre2"/>
        <w:framePr w:w="10635" w:h="16486" w:hRule="exact" w:hSpace="142" w:wrap="notBeside" w:vAnchor="text" w:hAnchor="page" w:x="534" w:y="436"/>
        <w:shd w:val="clear" w:color="auto" w:fill="FFFFFF"/>
        <w:spacing w:before="0" w:after="0"/>
        <w:rPr>
          <w:rStyle w:val="FontStyle13"/>
          <w:i w:val="0"/>
          <w:iCs w:val="0"/>
          <w:color w:val="00000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Permis de conduire  B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252730</wp:posOffset>
            </wp:positionV>
            <wp:extent cx="6172200" cy="219710"/>
            <wp:effectExtent l="19050" t="0" r="0" b="0"/>
            <wp:wrapNone/>
            <wp:docPr id="3" name="Image 3" descr="se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4C55" w:rsidRDefault="00524C55" w:rsidP="00524C55">
      <w:pPr>
        <w:rPr>
          <w:rFonts w:eastAsia="Batang"/>
          <w:b/>
          <w:bCs/>
          <w:spacing w:val="-5"/>
          <w:sz w:val="28"/>
          <w:szCs w:val="28"/>
          <w:u w:val="single"/>
          <w:lang w:eastAsia="en-US"/>
        </w:rPr>
      </w:pPr>
    </w:p>
    <w:p w:rsidR="005659F6" w:rsidRDefault="005659F6"/>
    <w:sectPr w:rsidR="005659F6" w:rsidSect="00565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5pt;height:9.45pt" o:bullet="t">
        <v:imagedata r:id="rId1" o:title="clip_image001"/>
      </v:shape>
    </w:pict>
  </w:numPicBullet>
  <w:abstractNum w:abstractNumId="0">
    <w:nsid w:val="1AD344F9"/>
    <w:multiLevelType w:val="hybridMultilevel"/>
    <w:tmpl w:val="3F180604"/>
    <w:lvl w:ilvl="0" w:tplc="040C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C170B"/>
    <w:multiLevelType w:val="hybridMultilevel"/>
    <w:tmpl w:val="5060EB92"/>
    <w:lvl w:ilvl="0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39A247B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3067D"/>
    <w:multiLevelType w:val="hybridMultilevel"/>
    <w:tmpl w:val="8A5C82B0"/>
    <w:lvl w:ilvl="0" w:tplc="06DEF040">
      <w:start w:val="1"/>
      <w:numFmt w:val="bullet"/>
      <w:pStyle w:val="Russite"/>
      <w:lvlText w:val=""/>
      <w:lvlPicBulletId w:val="0"/>
      <w:lvlJc w:val="left"/>
      <w:pPr>
        <w:tabs>
          <w:tab w:val="num" w:pos="1980"/>
        </w:tabs>
        <w:ind w:left="1865" w:hanging="245"/>
      </w:pPr>
      <w:rPr>
        <w:rFonts w:ascii="Symbol" w:hAnsi="Symbol" w:hint="default"/>
        <w:color w:val="auto"/>
        <w:sz w:val="24"/>
        <w:szCs w:val="24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39A247B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64E56"/>
    <w:multiLevelType w:val="hybridMultilevel"/>
    <w:tmpl w:val="E688B20C"/>
    <w:lvl w:ilvl="0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39A247B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57218"/>
    <w:multiLevelType w:val="hybridMultilevel"/>
    <w:tmpl w:val="C8E2FFF8"/>
    <w:lvl w:ilvl="0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39A247B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92372"/>
    <w:multiLevelType w:val="hybridMultilevel"/>
    <w:tmpl w:val="EEE09698"/>
    <w:lvl w:ilvl="0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39A247B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524C55"/>
    <w:rsid w:val="00524C55"/>
    <w:rsid w:val="0056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4C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524C55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customStyle="1" w:styleId="Russite">
    <w:name w:val="Réussite"/>
    <w:basedOn w:val="Corpsdetexte"/>
    <w:rsid w:val="00524C55"/>
    <w:pPr>
      <w:numPr>
        <w:numId w:val="1"/>
      </w:numPr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FontStyle13">
    <w:name w:val="Font Style13"/>
    <w:rsid w:val="00524C55"/>
    <w:rPr>
      <w:rFonts w:ascii="Times New Roman" w:hAnsi="Times New Roman" w:cs="Times New Roman" w:hint="default"/>
      <w:sz w:val="22"/>
      <w:szCs w:val="22"/>
      <w:lang w:bidi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24C5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24C5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ngroupe</dc:creator>
  <cp:lastModifiedBy>ngroupe</cp:lastModifiedBy>
  <cp:revision>2</cp:revision>
  <dcterms:created xsi:type="dcterms:W3CDTF">2014-04-29T11:54:00Z</dcterms:created>
  <dcterms:modified xsi:type="dcterms:W3CDTF">2014-04-29T11:54:00Z</dcterms:modified>
</cp:coreProperties>
</file>